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823C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PROSPERIA — THE HUMAN ADVANCEMENT DESTINATION</w:t>
      </w:r>
    </w:p>
    <w:p w14:paraId="055C1C81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Scalable Model for Talent, Culture, Wellness &amp; Community Resilience</w:t>
      </w:r>
    </w:p>
    <w:p w14:paraId="39BE3923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I. WHY PROSPERIA EXISTS — THE HUMAN CASE</w:t>
      </w:r>
    </w:p>
    <w:p w14:paraId="51A2B700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Every community, regardless of geography or income, wants the same foundational things: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opportunity, health, identity, stability, and a future families can trust.</w:t>
      </w:r>
    </w:p>
    <w:p w14:paraId="6A53592F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exists to meet those universal needs through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unified destination model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strengthens people, places, and local economies. By integrating training, culture, wellness, food resilience, clean energy, and civic life into one cohesive environment,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gives communities a way to rise together — not in isolated pieces, but as a complete system of human development.</w:t>
      </w:r>
    </w:p>
    <w:p w14:paraId="1A914647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II. WHAT COMMUNITIES ARE FACING — THE REALITY CHECK</w:t>
      </w:r>
    </w:p>
    <w:p w14:paraId="5241E257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Across the country and around the world, communities are under pressure:</w:t>
      </w:r>
    </w:p>
    <w:p w14:paraId="4495078F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Talent pathways are fragmented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youth, workforce, athletics, and creators develop in disconnected systems.</w:t>
      </w:r>
    </w:p>
    <w:p w14:paraId="244FDEA1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access is shrinking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fewer safe, accessible spaces for families to stay active and connected.</w:t>
      </w:r>
    </w:p>
    <w:p w14:paraId="271C8C9F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systems are fragile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supply chains break, nutrition gaps widen, and local production is limited.</w:t>
      </w:r>
    </w:p>
    <w:p w14:paraId="0D4B8A34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infrastructure is aging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rising costs, unreliable grids, and low resilience during extreme weather.</w:t>
      </w:r>
    </w:p>
    <w:p w14:paraId="2601A996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identity is weakening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fewer shared rituals, fewer gathering spaces, and declining community pride.</w:t>
      </w:r>
    </w:p>
    <w:p w14:paraId="28D397EA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pipelines don’t match industry needs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employers struggle to find skilled talent.</w:t>
      </w:r>
    </w:p>
    <w:p w14:paraId="5877BD3B" w14:textId="77777777" w:rsidR="00483839" w:rsidRPr="00483839" w:rsidRDefault="00483839" w:rsidP="004838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Cities struggle to modernize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outdated infrastructure and limited tools for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resilience.</w:t>
      </w:r>
    </w:p>
    <w:p w14:paraId="04A35661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These pressures reduce mobility, weaken resilience, and limit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economic strength. Communities feel the strain — and investors see the risk.</w:t>
      </w:r>
    </w:p>
    <w:p w14:paraId="093587D5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III. WHAT PROSPERIA PROVIDES — THE UNIFIED ANSWER</w:t>
      </w:r>
    </w:p>
    <w:p w14:paraId="65A89985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delivers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district, future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ready destination framework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aligns:</w:t>
      </w:r>
    </w:p>
    <w:p w14:paraId="1016646D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Human development</w:t>
      </w:r>
    </w:p>
    <w:p w14:paraId="46176CA9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Culture and entertainment</w:t>
      </w:r>
    </w:p>
    <w:p w14:paraId="0BB058AE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Recreation and wellness</w:t>
      </w:r>
    </w:p>
    <w:p w14:paraId="0746B10E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Food and agriculture</w:t>
      </w:r>
    </w:p>
    <w:p w14:paraId="3E030F26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Clean energy and water resilience</w:t>
      </w:r>
    </w:p>
    <w:p w14:paraId="1668ECF7" w14:textId="77777777" w:rsidR="00483839" w:rsidRPr="00483839" w:rsidRDefault="00483839" w:rsidP="004838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Civic identity and community cohesion</w:t>
      </w:r>
    </w:p>
    <w:p w14:paraId="52577022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Instead of isolated projects,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creates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single, integrated platform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where people can grow, families can thrive, and communities can build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stability.</w:t>
      </w:r>
    </w:p>
    <w:p w14:paraId="7F75AF39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IV. DISTRICT</w:t>
      </w: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LEVEL BENEFITS — WHAT PEOPLE FEEL &amp; WHAT INVESTORS SEE</w:t>
      </w:r>
    </w:p>
    <w:p w14:paraId="60D02CF8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Where People Grow — Training &amp; Development District</w:t>
      </w:r>
    </w:p>
    <w:p w14:paraId="2D5A0B53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Clear pathways to opportunity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Stronger workforce, higher earning power</w:t>
      </w:r>
    </w:p>
    <w:p w14:paraId="727131D6" w14:textId="77777777" w:rsidR="00483839" w:rsidRPr="00483839" w:rsidRDefault="00483839" w:rsidP="004838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Youth, workforce, </w:t>
      </w:r>
      <w:proofErr w:type="gram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athletic</w:t>
      </w:r>
      <w:proofErr w:type="gram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and creative development</w:t>
      </w:r>
    </w:p>
    <w:p w14:paraId="7B91D1E7" w14:textId="77777777" w:rsidR="00483839" w:rsidRPr="00483839" w:rsidRDefault="00483839" w:rsidP="004838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Employer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aligned training and certification</w:t>
      </w:r>
    </w:p>
    <w:p w14:paraId="242E922A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builds the talent engine that powers local economies.</w:t>
      </w:r>
    </w:p>
    <w:p w14:paraId="29AA29DB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Where Communities Celebrate — Entertainment &amp; Cultural Arenas</w:t>
      </w:r>
    </w:p>
    <w:p w14:paraId="00146CD0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Shared experiences and cultural pride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Tourism, spending, recurring revenue</w:t>
      </w:r>
    </w:p>
    <w:p w14:paraId="2A9F0828" w14:textId="77777777" w:rsidR="00483839" w:rsidRPr="00483839" w:rsidRDefault="00483839" w:rsidP="004838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Events, festivals, performances, showcases</w:t>
      </w:r>
    </w:p>
    <w:p w14:paraId="3208C0E6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drives foot traffic, visibility, and economic circulation.</w:t>
      </w:r>
    </w:p>
    <w:p w14:paraId="14DCFAEB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Where Families Thrive — Recreation &amp; Wellness Zone</w:t>
      </w:r>
    </w:p>
    <w:p w14:paraId="7C92C828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Health, connection, and daily quality of life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Healthier populations, stronger community retention</w:t>
      </w:r>
    </w:p>
    <w:p w14:paraId="2615AEFA" w14:textId="77777777" w:rsidR="00483839" w:rsidRPr="00483839" w:rsidRDefault="00483839" w:rsidP="004838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Parks, trails, lagoons, wellness centers</w:t>
      </w:r>
    </w:p>
    <w:p w14:paraId="28E67DD2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strengthens public health and community cohesion.</w:t>
      </w:r>
    </w:p>
    <w:p w14:paraId="2D75A254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Where Food Is Secure — Food &amp; Culinary District</w:t>
      </w:r>
    </w:p>
    <w:p w14:paraId="14E13D78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Reliable, local, nutritious food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Local supply stability, new food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sector jobs</w:t>
      </w:r>
    </w:p>
    <w:p w14:paraId="1FFFECFA" w14:textId="77777777" w:rsidR="00483839" w:rsidRPr="00483839" w:rsidRDefault="00483839" w:rsidP="004838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Urban agriculture, controlled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environment growing, culinary labs</w:t>
      </w:r>
    </w:p>
    <w:p w14:paraId="3832F821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builds year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round food resilience and economic opportunity.</w:t>
      </w:r>
    </w:p>
    <w:p w14:paraId="1665E481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Where Energy Works — Clean Energy Micro District</w:t>
      </w:r>
    </w:p>
    <w:p w14:paraId="5DFBEC86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Stability during storms and outages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Lower OPEX, predictable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costs</w:t>
      </w:r>
    </w:p>
    <w:p w14:paraId="24ADAB58" w14:textId="77777777" w:rsidR="00483839" w:rsidRPr="00483839" w:rsidRDefault="00483839" w:rsidP="0048383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Solar, battery, microgrids, water resilience</w:t>
      </w:r>
    </w:p>
    <w:p w14:paraId="35932091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provides reliable, sustainable infrastructure communities can depend on.</w:t>
      </w:r>
    </w:p>
    <w:p w14:paraId="68552D18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Where Identity Lives — Civic &amp; Cultural Center</w:t>
      </w:r>
    </w:p>
    <w:p w14:paraId="26AFEA6E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Belonging, continuity, shared meaning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Stronger social fabric and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community stability</w:t>
      </w:r>
    </w:p>
    <w:p w14:paraId="45C14957" w14:textId="77777777" w:rsidR="00483839" w:rsidRPr="00483839" w:rsidRDefault="00483839" w:rsidP="004838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Civic halls, museums, cultural spaces</w:t>
      </w:r>
    </w:p>
    <w:p w14:paraId="23275E1B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This district </w:t>
      </w:r>
      <w:proofErr w:type="gram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anchors</w:t>
      </w:r>
      <w:proofErr w:type="gram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identity and strengthens intergenerational connection.</w:t>
      </w:r>
    </w:p>
    <w:p w14:paraId="385200EF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V. THE MODEL — BUILT TO SCALE, BUILT TO LAST</w:t>
      </w:r>
    </w:p>
    <w:p w14:paraId="3CFAA378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replicable, scalable destination engine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deployable across counties, cities, and global regions. It is designed to drive:</w:t>
      </w:r>
    </w:p>
    <w:p w14:paraId="765E19D8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Economic growth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diversified district activity</w:t>
      </w:r>
    </w:p>
    <w:p w14:paraId="131258DA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mobility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aligned training pipelines</w:t>
      </w:r>
    </w:p>
    <w:p w14:paraId="41E74D88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Tourism and cultural engagement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events and entertainment</w:t>
      </w:r>
    </w:p>
    <w:p w14:paraId="619625EF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outcomes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recreation and nature</w:t>
      </w:r>
    </w:p>
    <w:p w14:paraId="583A1F42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and energy resilience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modern infrastructure</w:t>
      </w:r>
    </w:p>
    <w:p w14:paraId="48CE1439" w14:textId="77777777" w:rsidR="00483839" w:rsidRPr="00483839" w:rsidRDefault="00483839" w:rsidP="004838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identity and cohesion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civic and cultural anchors</w:t>
      </w:r>
    </w:p>
    <w:p w14:paraId="24EAA21B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a single project — it is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ready community platform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adapts to local needs while maintaining a consistent, proven structure.</w:t>
      </w:r>
    </w:p>
    <w:p w14:paraId="58599FA7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VI. THE INVESTMENT THESIS — WHERE VALUE MULTIPLIES</w:t>
      </w:r>
    </w:p>
    <w:p w14:paraId="014EAC34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activates value across six high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growth sectors simultaneously:</w:t>
      </w:r>
    </w:p>
    <w:p w14:paraId="4230F4E6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Training &amp; Workforce</w:t>
      </w:r>
    </w:p>
    <w:p w14:paraId="6B2FE343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Sports &amp; Entertainment</w:t>
      </w:r>
    </w:p>
    <w:p w14:paraId="272E6020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Recreation &amp; Wellness</w:t>
      </w:r>
    </w:p>
    <w:p w14:paraId="392A7CEC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Food &amp; Agriculture</w:t>
      </w:r>
    </w:p>
    <w:p w14:paraId="2E0746A6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Energy &amp; Infrastructure</w:t>
      </w:r>
    </w:p>
    <w:p w14:paraId="682E0AC5" w14:textId="77777777" w:rsidR="00483839" w:rsidRPr="00483839" w:rsidRDefault="00483839" w:rsidP="004838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Culture &amp; Civic Development</w:t>
      </w:r>
    </w:p>
    <w:p w14:paraId="496017CF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Investors gain exposure to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diversified, resilient, long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term growth model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aligned with global demand for healthier, more connected, future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ready communities.</w:t>
      </w:r>
    </w:p>
    <w:p w14:paraId="067E3DCA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structured to generate recurring activity, recurring foot traffic, and recurring economic circulation — the foundation of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stability.</w:t>
      </w:r>
    </w:p>
    <w:p w14:paraId="34151CD7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VII. CLOSING — THE HUMAN FUTURE WE CHOOSE TO BUILD</w:t>
      </w:r>
    </w:p>
    <w:p w14:paraId="29002F43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destination model built for human advancement, community resilience, and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economic strength — a new horizon for cities and global development.</w:t>
      </w:r>
    </w:p>
    <w:p w14:paraId="0721D7F0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It stands for a simple but powerful idea: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people have places to grow, connect, celebrate, and belong, communities rise.</w:t>
      </w:r>
    </w:p>
    <w:p w14:paraId="3865C750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model gives cities a way to strengthen their talent, their culture, their health, their resilience, and their identity — all through a unified destination built for the next era of human development.</w:t>
      </w:r>
    </w:p>
    <w:p w14:paraId="339C1996" w14:textId="77777777" w:rsidR="00483839" w:rsidRPr="00483839" w:rsidRDefault="00483839" w:rsidP="004838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investors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value engine.</w:t>
      </w:r>
    </w:p>
    <w:p w14:paraId="068E5AF3" w14:textId="77777777" w:rsidR="00483839" w:rsidRPr="00483839" w:rsidRDefault="00483839" w:rsidP="004838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For communities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it is a path to stability and opportunity.</w:t>
      </w:r>
    </w:p>
    <w:p w14:paraId="1E43CC62" w14:textId="77777777" w:rsidR="00483839" w:rsidRPr="00483839" w:rsidRDefault="00483839" w:rsidP="004838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families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it is a place where futures are shaped.</w:t>
      </w:r>
    </w:p>
    <w:p w14:paraId="2A04969B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not just a development — it is a commitment to human potential and a blueprint for communities that want to thrive for generations.</w:t>
      </w:r>
    </w:p>
    <w:p w14:paraId="3DE8819E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I. WHY PROSPERIA EXISTS — THE HUMAN CASE</w:t>
      </w:r>
    </w:p>
    <w:p w14:paraId="1BC15A93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Every community, regardless of geography or income, wants the same foundational things: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opportunity, health, identity, stability, and a future families can trust.</w:t>
      </w:r>
    </w:p>
    <w:p w14:paraId="63BC7A83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exists to meet those universal needs through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unified destination model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strengthens people, places, and local economies. By integrating training, culture, wellness, food resilience, clean energy, and civic life into one cohesive environment,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gives communities a way to rise together — not in isolated pieces, but as a complete system of human development.</w:t>
      </w:r>
    </w:p>
    <w:p w14:paraId="50B4EDDF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II. WHAT COMMUNITIES ARE FACING — THE REALITY CHECK</w:t>
      </w:r>
    </w:p>
    <w:p w14:paraId="48166EA2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Across the country and around the world, communities are under pressure:</w:t>
      </w:r>
    </w:p>
    <w:p w14:paraId="1F9F28E7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Talent pathways are fragmented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youth, workforce, athletics, and creators develop in disconnected systems.</w:t>
      </w:r>
    </w:p>
    <w:p w14:paraId="37F0D68C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access is shrinking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fewer safe, accessible spaces for families to stay active and connected.</w:t>
      </w:r>
    </w:p>
    <w:p w14:paraId="2D638E47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systems are fragile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supply chains break, nutrition gaps widen, and local production is limited.</w:t>
      </w:r>
    </w:p>
    <w:p w14:paraId="5F561654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infrastructure is aging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rising costs, unreliable grids, and low resilience during extreme weather.</w:t>
      </w:r>
    </w:p>
    <w:p w14:paraId="04A37ADF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identity is weakening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fewer shared rituals, fewer gathering spaces, and declining community pride.</w:t>
      </w:r>
    </w:p>
    <w:p w14:paraId="0EAD7523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pipelines don’t match industry needs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employers struggle to find skilled talent.</w:t>
      </w:r>
    </w:p>
    <w:p w14:paraId="2F737511" w14:textId="77777777" w:rsidR="00483839" w:rsidRPr="00483839" w:rsidRDefault="00483839" w:rsidP="00483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Cities struggle to modernize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— outdated infrastructure and limited tools for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resilience.</w:t>
      </w:r>
    </w:p>
    <w:p w14:paraId="7B5ECD3C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These pressures reduce mobility, weaken resilience, and limit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economic strength. Communities feel the strain — and investors see the risk.</w:t>
      </w:r>
    </w:p>
    <w:p w14:paraId="7EF4829C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III. WHAT PROSPERIA PROVIDES — THE UNIFIED ANSWER</w:t>
      </w:r>
    </w:p>
    <w:p w14:paraId="054398C8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delivers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district, future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ready destination framework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aligns:</w:t>
      </w:r>
    </w:p>
    <w:p w14:paraId="0D48D8BF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Human development</w:t>
      </w:r>
    </w:p>
    <w:p w14:paraId="3EAFD1AE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Culture and entertainment</w:t>
      </w:r>
    </w:p>
    <w:p w14:paraId="7A0BE62F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Recreation and wellness</w:t>
      </w:r>
    </w:p>
    <w:p w14:paraId="358AA172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Food and agriculture</w:t>
      </w:r>
    </w:p>
    <w:p w14:paraId="22605C5F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Clean energy and water resilience</w:t>
      </w:r>
    </w:p>
    <w:p w14:paraId="65C466B3" w14:textId="77777777" w:rsidR="00483839" w:rsidRPr="00483839" w:rsidRDefault="00483839" w:rsidP="004838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Civic identity and community cohesion</w:t>
      </w:r>
    </w:p>
    <w:p w14:paraId="3AA4D817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Instead of isolated projects,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creates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single, integrated platform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where people can grow, families can thrive, and communities can build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stability.</w:t>
      </w:r>
    </w:p>
    <w:p w14:paraId="6102B5E2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IV. DISTRICT</w:t>
      </w: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LEVEL BENEFITS — WHAT PEOPLE FEEL &amp; WHAT INVESTORS SEE</w:t>
      </w:r>
    </w:p>
    <w:p w14:paraId="40087C8A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Where People Grow — Training &amp; Development District</w:t>
      </w:r>
    </w:p>
    <w:p w14:paraId="209E8104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Clear pathways to opportunity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Stronger workforce, higher earning power</w:t>
      </w:r>
    </w:p>
    <w:p w14:paraId="7BC849D8" w14:textId="77777777" w:rsidR="00483839" w:rsidRPr="00483839" w:rsidRDefault="00483839" w:rsidP="004838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Youth, workforce, </w:t>
      </w:r>
      <w:proofErr w:type="gram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athletic</w:t>
      </w:r>
      <w:proofErr w:type="gram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and creative development</w:t>
      </w:r>
    </w:p>
    <w:p w14:paraId="4DC5EA0A" w14:textId="77777777" w:rsidR="00483839" w:rsidRPr="00483839" w:rsidRDefault="00483839" w:rsidP="004838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Employer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aligned training and certification</w:t>
      </w:r>
    </w:p>
    <w:p w14:paraId="3CB0642A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builds the talent engine that powers local economies.</w:t>
      </w:r>
    </w:p>
    <w:p w14:paraId="55FF73A0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Where Communities Celebrate — Entertainment &amp; Cultural Arenas</w:t>
      </w:r>
    </w:p>
    <w:p w14:paraId="4403AF32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Shared experiences and cultural pride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Tourism, spending, recurring revenue</w:t>
      </w:r>
    </w:p>
    <w:p w14:paraId="5C64E47C" w14:textId="77777777" w:rsidR="00483839" w:rsidRPr="00483839" w:rsidRDefault="00483839" w:rsidP="004838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Events, festivals, performances, showcases</w:t>
      </w:r>
    </w:p>
    <w:p w14:paraId="259E424A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drives foot traffic, visibility, and economic circulation.</w:t>
      </w:r>
    </w:p>
    <w:p w14:paraId="4361D12C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Where Families Thrive — Recreation &amp; Wellness Zone</w:t>
      </w:r>
    </w:p>
    <w:p w14:paraId="1AA258FB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Health, connection, and daily quality of life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Healthier populations, stronger community retention</w:t>
      </w:r>
    </w:p>
    <w:p w14:paraId="613C6069" w14:textId="77777777" w:rsidR="00483839" w:rsidRPr="00483839" w:rsidRDefault="00483839" w:rsidP="004838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Parks, trails, lagoons, wellness centers</w:t>
      </w:r>
    </w:p>
    <w:p w14:paraId="644B8411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strengthens public health and community cohesion.</w:t>
      </w:r>
    </w:p>
    <w:p w14:paraId="40167DE8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Where Food Is Secure — Food &amp; Culinary District</w:t>
      </w:r>
    </w:p>
    <w:p w14:paraId="39E8FF2E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Reliable, local, nutritious food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Local supply stability, new food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sector jobs</w:t>
      </w:r>
    </w:p>
    <w:p w14:paraId="3A924FA5" w14:textId="77777777" w:rsidR="00483839" w:rsidRPr="00483839" w:rsidRDefault="00483839" w:rsidP="004838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Urban agriculture, controlled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environment growing, culinary labs</w:t>
      </w:r>
    </w:p>
    <w:p w14:paraId="1A062ECE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builds year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round food resilience and economic opportunity.</w:t>
      </w:r>
    </w:p>
    <w:p w14:paraId="7A3E61B6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Where Energy Works — Clean Energy Micro District</w:t>
      </w:r>
    </w:p>
    <w:p w14:paraId="46376AE5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Stability during storms and outages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Lower OPEX, predictable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costs</w:t>
      </w:r>
    </w:p>
    <w:p w14:paraId="570C9CB2" w14:textId="77777777" w:rsidR="00483839" w:rsidRPr="00483839" w:rsidRDefault="00483839" w:rsidP="004838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Solar, battery, microgrids, water resilience</w:t>
      </w:r>
    </w:p>
    <w:p w14:paraId="19E439C6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district provides reliable, sustainable infrastructure communities can depend on.</w:t>
      </w:r>
    </w:p>
    <w:p w14:paraId="638923FD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Where Identity Lives — Civic &amp; Cultural Center</w:t>
      </w:r>
    </w:p>
    <w:p w14:paraId="1F36908E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Belonging, continuity, shared meaning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Investor Benefit: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Stronger social fabric and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community stability</w:t>
      </w:r>
    </w:p>
    <w:p w14:paraId="0B5463CB" w14:textId="77777777" w:rsidR="00483839" w:rsidRPr="00483839" w:rsidRDefault="00483839" w:rsidP="004838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Civic halls, museums, cultural spaces</w:t>
      </w:r>
    </w:p>
    <w:p w14:paraId="3F850BCF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This district </w:t>
      </w:r>
      <w:proofErr w:type="gram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anchors</w:t>
      </w:r>
      <w:proofErr w:type="gram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identity and strengthens intergenerational connection.</w:t>
      </w:r>
    </w:p>
    <w:p w14:paraId="6B610911" w14:textId="77777777" w:rsid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7DFCDAC" w14:textId="77777777" w:rsid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E22CC5A" w14:textId="04A5CE16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V. THE MODEL — BUILT TO SCALE, BUILT TO LAST</w:t>
      </w:r>
    </w:p>
    <w:p w14:paraId="480695D3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replicable, scalable destination engine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deployable across counties, cities, and global regions. It is designed to drive:</w:t>
      </w:r>
    </w:p>
    <w:p w14:paraId="3FAEA6AE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growth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diversified district activity</w:t>
      </w:r>
    </w:p>
    <w:p w14:paraId="2A3D31B0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mobility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aligned training pipelines</w:t>
      </w:r>
    </w:p>
    <w:p w14:paraId="08A7E390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Tourism and cultural engagement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events and entertainment</w:t>
      </w:r>
    </w:p>
    <w:p w14:paraId="2BD1CEC0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outcomes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recreation and nature</w:t>
      </w:r>
    </w:p>
    <w:p w14:paraId="2AF56183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and energy resilience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modern infrastructure</w:t>
      </w:r>
    </w:p>
    <w:p w14:paraId="22AA9630" w14:textId="77777777" w:rsidR="00483839" w:rsidRPr="00483839" w:rsidRDefault="00483839" w:rsidP="004838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identity and cohesion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through civic and cultural anchors</w:t>
      </w:r>
    </w:p>
    <w:p w14:paraId="055080BD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a single project — it is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ready community platform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that adapts to local needs while maintaining a consistent, proven structure.</w:t>
      </w:r>
    </w:p>
    <w:p w14:paraId="7C678934" w14:textId="77777777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VI. THE INVESTMENT THESIS — WHERE VALUE MULTIPLIES</w:t>
      </w:r>
    </w:p>
    <w:p w14:paraId="2B079916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activates value across six high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growth sectors simultaneously:</w:t>
      </w:r>
    </w:p>
    <w:p w14:paraId="5D88AAF2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Training &amp; Workforce</w:t>
      </w:r>
    </w:p>
    <w:p w14:paraId="5F12EA77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Sports &amp; Entertainment</w:t>
      </w:r>
    </w:p>
    <w:p w14:paraId="73B9CE4A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Recreation &amp; Wellness</w:t>
      </w:r>
    </w:p>
    <w:p w14:paraId="3A2BDEC6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Food &amp; Agriculture</w:t>
      </w:r>
    </w:p>
    <w:p w14:paraId="400E2F5E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Energy &amp; Infrastructure</w:t>
      </w:r>
    </w:p>
    <w:p w14:paraId="7B3BF007" w14:textId="77777777" w:rsidR="00483839" w:rsidRPr="00483839" w:rsidRDefault="00483839" w:rsidP="004838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Culture &amp; Civic Development</w:t>
      </w:r>
    </w:p>
    <w:p w14:paraId="4574364D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Investors gain exposure to a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diversified, resilient, long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term growth model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aligned with global demand for healthier, more connected, future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ready communities.</w:t>
      </w:r>
    </w:p>
    <w:p w14:paraId="16540842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structured to generate recurring activity, recurring foot traffic, and recurring economic circulation — the foundation of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stability.</w:t>
      </w:r>
    </w:p>
    <w:p w14:paraId="7519BB76" w14:textId="77777777" w:rsid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69D5F4A" w14:textId="77777777" w:rsid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0CD8F1D" w14:textId="773991DA" w:rsidR="00483839" w:rsidRPr="00483839" w:rsidRDefault="00483839" w:rsidP="0048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VII. CLOSING — THE HUMAN FUTURE WE CHOOSE TO BUILD</w:t>
      </w:r>
    </w:p>
    <w:p w14:paraId="58F81BC8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destination model built for human advancement, community resilience, and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economic strength — a new horizon for cities and global development.</w:t>
      </w:r>
    </w:p>
    <w:p w14:paraId="414EB61A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It stands for a simple but powerful idea: </w:t>
      </w: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people have places to grow, connect, celebrate, and belong, communities rise.</w:t>
      </w:r>
    </w:p>
    <w:p w14:paraId="03ACD33F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This model gives cities a way to strengthen their talent, their culture, their health, their resilience, and their identity — all through a unified destination built for the next era of human development.</w:t>
      </w:r>
    </w:p>
    <w:p w14:paraId="1830DC86" w14:textId="77777777" w:rsidR="00483839" w:rsidRPr="00483839" w:rsidRDefault="00483839" w:rsidP="004838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investors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a long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noBreakHyphen/>
        <w:t>term value engine.</w:t>
      </w:r>
    </w:p>
    <w:p w14:paraId="2588C2D8" w14:textId="77777777" w:rsidR="00483839" w:rsidRPr="00483839" w:rsidRDefault="00483839" w:rsidP="004838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communities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it is a path to stability and opportunity.</w:t>
      </w:r>
    </w:p>
    <w:p w14:paraId="0AA79ADC" w14:textId="77777777" w:rsidR="00483839" w:rsidRPr="00483839" w:rsidRDefault="00483839" w:rsidP="004838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38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families</w:t>
      </w:r>
      <w:r w:rsidRPr="00483839">
        <w:rPr>
          <w:rFonts w:ascii="Times New Roman" w:eastAsia="Times New Roman" w:hAnsi="Times New Roman" w:cs="Times New Roman"/>
          <w:kern w:val="0"/>
          <w14:ligatures w14:val="none"/>
        </w:rPr>
        <w:t>, it is a place where futures are shaped.</w:t>
      </w:r>
    </w:p>
    <w:p w14:paraId="5AEC9AD9" w14:textId="77777777" w:rsidR="00483839" w:rsidRPr="00483839" w:rsidRDefault="00483839" w:rsidP="0048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>Prosperia</w:t>
      </w:r>
      <w:proofErr w:type="spellEnd"/>
      <w:r w:rsidRPr="00483839">
        <w:rPr>
          <w:rFonts w:ascii="Times New Roman" w:eastAsia="Times New Roman" w:hAnsi="Times New Roman" w:cs="Times New Roman"/>
          <w:kern w:val="0"/>
          <w14:ligatures w14:val="none"/>
        </w:rPr>
        <w:t xml:space="preserve"> is not just a development — it is a commitment to human potential and a blueprint for communities that want to thrive for generations.</w:t>
      </w:r>
    </w:p>
    <w:p w14:paraId="272B77FF" w14:textId="7546CEFF" w:rsidR="00913CDA" w:rsidRDefault="00913CDA" w:rsidP="00483839"/>
    <w:sectPr w:rsidR="0091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2BB"/>
    <w:multiLevelType w:val="multilevel"/>
    <w:tmpl w:val="15FE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443B"/>
    <w:multiLevelType w:val="multilevel"/>
    <w:tmpl w:val="ACB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10DD7"/>
    <w:multiLevelType w:val="multilevel"/>
    <w:tmpl w:val="576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90617"/>
    <w:multiLevelType w:val="multilevel"/>
    <w:tmpl w:val="AED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64E93"/>
    <w:multiLevelType w:val="multilevel"/>
    <w:tmpl w:val="33E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E31F9"/>
    <w:multiLevelType w:val="multilevel"/>
    <w:tmpl w:val="C0F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5201E"/>
    <w:multiLevelType w:val="multilevel"/>
    <w:tmpl w:val="B41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845BA"/>
    <w:multiLevelType w:val="multilevel"/>
    <w:tmpl w:val="78A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C24BE"/>
    <w:multiLevelType w:val="multilevel"/>
    <w:tmpl w:val="6E6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62077"/>
    <w:multiLevelType w:val="multilevel"/>
    <w:tmpl w:val="F01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44154"/>
    <w:multiLevelType w:val="multilevel"/>
    <w:tmpl w:val="EDB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C55FC"/>
    <w:multiLevelType w:val="multilevel"/>
    <w:tmpl w:val="E5E2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15BAF"/>
    <w:multiLevelType w:val="multilevel"/>
    <w:tmpl w:val="3DD6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41873"/>
    <w:multiLevelType w:val="multilevel"/>
    <w:tmpl w:val="3144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B3FA8"/>
    <w:multiLevelType w:val="multilevel"/>
    <w:tmpl w:val="B0D8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71144"/>
    <w:multiLevelType w:val="multilevel"/>
    <w:tmpl w:val="2D8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3129"/>
    <w:multiLevelType w:val="multilevel"/>
    <w:tmpl w:val="6C0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81FB6"/>
    <w:multiLevelType w:val="multilevel"/>
    <w:tmpl w:val="7C78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93BDF"/>
    <w:multiLevelType w:val="multilevel"/>
    <w:tmpl w:val="3EA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218C2"/>
    <w:multiLevelType w:val="multilevel"/>
    <w:tmpl w:val="DEE8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A7EA7"/>
    <w:multiLevelType w:val="multilevel"/>
    <w:tmpl w:val="662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10242"/>
    <w:multiLevelType w:val="multilevel"/>
    <w:tmpl w:val="8E3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385398">
    <w:abstractNumId w:val="9"/>
  </w:num>
  <w:num w:numId="2" w16cid:durableId="913052602">
    <w:abstractNumId w:val="6"/>
  </w:num>
  <w:num w:numId="3" w16cid:durableId="1933581715">
    <w:abstractNumId w:val="21"/>
  </w:num>
  <w:num w:numId="4" w16cid:durableId="1724018427">
    <w:abstractNumId w:val="13"/>
  </w:num>
  <w:num w:numId="5" w16cid:durableId="1769619904">
    <w:abstractNumId w:val="18"/>
  </w:num>
  <w:num w:numId="6" w16cid:durableId="1105806819">
    <w:abstractNumId w:val="4"/>
  </w:num>
  <w:num w:numId="7" w16cid:durableId="1711606147">
    <w:abstractNumId w:val="12"/>
  </w:num>
  <w:num w:numId="8" w16cid:durableId="1596130318">
    <w:abstractNumId w:val="2"/>
  </w:num>
  <w:num w:numId="9" w16cid:durableId="2113696911">
    <w:abstractNumId w:val="8"/>
  </w:num>
  <w:num w:numId="10" w16cid:durableId="376973293">
    <w:abstractNumId w:val="14"/>
  </w:num>
  <w:num w:numId="11" w16cid:durableId="1283683824">
    <w:abstractNumId w:val="19"/>
  </w:num>
  <w:num w:numId="12" w16cid:durableId="294681926">
    <w:abstractNumId w:val="16"/>
  </w:num>
  <w:num w:numId="13" w16cid:durableId="1544824331">
    <w:abstractNumId w:val="7"/>
  </w:num>
  <w:num w:numId="14" w16cid:durableId="1035693727">
    <w:abstractNumId w:val="3"/>
  </w:num>
  <w:num w:numId="15" w16cid:durableId="688796513">
    <w:abstractNumId w:val="1"/>
  </w:num>
  <w:num w:numId="16" w16cid:durableId="536241678">
    <w:abstractNumId w:val="11"/>
  </w:num>
  <w:num w:numId="17" w16cid:durableId="1407537202">
    <w:abstractNumId w:val="0"/>
  </w:num>
  <w:num w:numId="18" w16cid:durableId="1694302555">
    <w:abstractNumId w:val="15"/>
  </w:num>
  <w:num w:numId="19" w16cid:durableId="590940552">
    <w:abstractNumId w:val="10"/>
  </w:num>
  <w:num w:numId="20" w16cid:durableId="667824428">
    <w:abstractNumId w:val="17"/>
  </w:num>
  <w:num w:numId="21" w16cid:durableId="1835559729">
    <w:abstractNumId w:val="5"/>
  </w:num>
  <w:num w:numId="22" w16cid:durableId="5163129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39"/>
    <w:rsid w:val="00012EDF"/>
    <w:rsid w:val="00246EF1"/>
    <w:rsid w:val="00483839"/>
    <w:rsid w:val="004E50CA"/>
    <w:rsid w:val="00865DEB"/>
    <w:rsid w:val="00913CDA"/>
    <w:rsid w:val="00A0270F"/>
    <w:rsid w:val="00F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C757"/>
  <w15:chartTrackingRefBased/>
  <w15:docId w15:val="{815F85B6-0FF8-4FD5-BF10-B41B39E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1821</Words>
  <Characters>10382</Characters>
  <Application>Microsoft Office Word</Application>
  <DocSecurity>0</DocSecurity>
  <Lines>86</Lines>
  <Paragraphs>24</Paragraphs>
  <ScaleCrop>false</ScaleCrop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Williams</dc:creator>
  <cp:keywords/>
  <dc:description/>
  <cp:lastModifiedBy>Sandra Williams</cp:lastModifiedBy>
  <cp:revision>2</cp:revision>
  <dcterms:created xsi:type="dcterms:W3CDTF">2026-04-29T20:06:00Z</dcterms:created>
  <dcterms:modified xsi:type="dcterms:W3CDTF">2026-04-29T20:06:00Z</dcterms:modified>
</cp:coreProperties>
</file>